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0" w:left="0"/>
        <w:jc w:val="center"/>
        <w:outlineLvl w:val="0"/>
        <w:rPr>
          <w:rFonts w:ascii="Times New Roman" w:hAnsi="Times New Roman"/>
          <w:b w:val="1"/>
          <w:spacing w:val="20"/>
          <w:sz w:val="28"/>
        </w:rPr>
      </w:pPr>
      <w:r>
        <w:rPr>
          <w:rFonts w:ascii="Times New Roman" w:hAnsi="Times New Roman"/>
          <w:b w:val="1"/>
          <w:spacing w:val="20"/>
          <w:sz w:val="28"/>
        </w:rPr>
        <w:t>РОССИЙСКАЯ ФЕДЕРАЦИЯ</w:t>
      </w:r>
    </w:p>
    <w:p w14:paraId="02000000">
      <w:pPr>
        <w:ind w:firstLine="0" w:left="0"/>
        <w:jc w:val="center"/>
        <w:rPr>
          <w:b w:val="1"/>
          <w:spacing w:val="20"/>
        </w:rPr>
      </w:pPr>
      <w:r>
        <w:rPr>
          <w:b w:val="1"/>
          <w:spacing w:val="20"/>
        </w:rPr>
        <w:t xml:space="preserve">АДМИНИСТРАЦИЯ </w:t>
      </w:r>
      <w:r>
        <w:rPr>
          <w:b w:val="1"/>
          <w:spacing w:val="20"/>
        </w:rPr>
        <w:t>ЛАРИЧ</w:t>
      </w:r>
      <w:r>
        <w:rPr>
          <w:b w:val="1"/>
          <w:spacing w:val="20"/>
        </w:rPr>
        <w:t>И</w:t>
      </w:r>
      <w:r>
        <w:rPr>
          <w:b w:val="1"/>
          <w:spacing w:val="20"/>
        </w:rPr>
        <w:t>ХИ</w:t>
      </w:r>
      <w:r>
        <w:rPr>
          <w:b w:val="1"/>
          <w:spacing w:val="20"/>
        </w:rPr>
        <w:t>НСКОГО</w:t>
      </w:r>
      <w:r>
        <w:rPr>
          <w:b w:val="1"/>
          <w:spacing w:val="20"/>
        </w:rPr>
        <w:t xml:space="preserve"> СЕЛЬСОВЕТА</w:t>
      </w:r>
    </w:p>
    <w:p w14:paraId="03000000">
      <w:pPr>
        <w:ind w:firstLine="0" w:left="0"/>
        <w:jc w:val="center"/>
        <w:rPr>
          <w:b w:val="1"/>
          <w:spacing w:val="20"/>
        </w:rPr>
      </w:pPr>
      <w:r>
        <w:rPr>
          <w:b w:val="1"/>
          <w:spacing w:val="20"/>
        </w:rPr>
        <w:t>ТАЛЬМЕНСКОГО РАЙОНА АЛТАЙСКОГО КРАЯ</w:t>
      </w:r>
    </w:p>
    <w:p w14:paraId="04000000">
      <w:pPr>
        <w:ind w:firstLine="0" w:left="0"/>
        <w:jc w:val="center"/>
        <w:rPr>
          <w:b w:val="1"/>
          <w:sz w:val="16"/>
        </w:rPr>
      </w:pPr>
    </w:p>
    <w:p w14:paraId="05000000">
      <w:pPr>
        <w:ind w:firstLine="0" w:left="0"/>
        <w:jc w:val="center"/>
        <w:rPr>
          <w:b w:val="1"/>
        </w:rPr>
      </w:pPr>
      <w:r>
        <w:rPr>
          <w:b w:val="1"/>
        </w:rPr>
        <w:t>ПОСТАНОВЛЕНИЕ</w:t>
      </w:r>
    </w:p>
    <w:p w14:paraId="06000000">
      <w:pPr>
        <w:ind/>
        <w:jc w:val="center"/>
        <w:rPr>
          <w:sz w:val="24"/>
        </w:rPr>
      </w:pPr>
    </w:p>
    <w:p w14:paraId="07000000">
      <w:pPr>
        <w:ind w:firstLine="0" w:left="0"/>
        <w:rPr>
          <w:u w:val="single"/>
        </w:rPr>
      </w:pPr>
      <w:r>
        <w:t>16</w:t>
      </w:r>
      <w:r>
        <w:t>.07.</w:t>
      </w:r>
      <w:r>
        <w:t>202</w:t>
      </w:r>
      <w:r>
        <w:t>4</w:t>
      </w:r>
      <w:r>
        <w:t xml:space="preserve"> </w:t>
      </w:r>
      <w:r>
        <w:t xml:space="preserve">г. </w:t>
      </w:r>
      <w:r>
        <w:t xml:space="preserve">       </w:t>
      </w:r>
      <w:r>
        <w:t xml:space="preserve"> </w:t>
      </w:r>
      <w:r>
        <w:t xml:space="preserve">   </w:t>
      </w:r>
      <w:r>
        <w:t xml:space="preserve">  </w:t>
      </w:r>
      <w:r>
        <w:t xml:space="preserve">            </w:t>
      </w:r>
      <w:r>
        <w:t xml:space="preserve">    </w:t>
      </w:r>
      <w:r>
        <w:t xml:space="preserve">    </w:t>
      </w:r>
      <w:r>
        <w:t xml:space="preserve">                     </w:t>
      </w:r>
      <w:r>
        <w:t xml:space="preserve">          </w:t>
      </w:r>
      <w:r>
        <w:t xml:space="preserve">    </w:t>
      </w:r>
      <w:r>
        <w:t xml:space="preserve">                     </w:t>
      </w:r>
      <w:r>
        <w:t xml:space="preserve">                  </w:t>
      </w:r>
      <w:r>
        <w:t xml:space="preserve">№ </w:t>
      </w:r>
      <w:r>
        <w:t>17</w:t>
      </w:r>
    </w:p>
    <w:p w14:paraId="08000000">
      <w:pPr>
        <w:tabs>
          <w:tab w:leader="none" w:pos="12049" w:val="left"/>
        </w:tabs>
        <w:ind w:firstLine="0" w:left="0" w:right="-1"/>
        <w:jc w:val="center"/>
      </w:pPr>
      <w:r>
        <w:t xml:space="preserve">с. </w:t>
      </w:r>
      <w:r>
        <w:t>Ларичиха</w:t>
      </w:r>
    </w:p>
    <w:p w14:paraId="09000000">
      <w:pPr>
        <w:tabs>
          <w:tab w:leader="none" w:pos="12049" w:val="left"/>
        </w:tabs>
        <w:ind w:firstLine="0" w:left="0" w:right="-1"/>
        <w:rPr>
          <w:sz w:val="16"/>
        </w:rPr>
      </w:pPr>
      <w:r>
        <w:t xml:space="preserve"> </w:t>
      </w:r>
    </w:p>
    <w:p w14:paraId="0A000000">
      <w:pPr>
        <w:ind w:firstLine="567" w:left="0"/>
      </w:pPr>
      <w:r>
        <w:t>О</w:t>
      </w:r>
      <w:r>
        <w:t xml:space="preserve"> присвоении адреса земельному участку</w:t>
      </w:r>
    </w:p>
    <w:p w14:paraId="0B000000">
      <w:pPr>
        <w:ind w:firstLine="567" w:left="0"/>
      </w:pPr>
      <w:r>
        <w:t>из категории земель населенных пунктов</w:t>
      </w:r>
    </w:p>
    <w:p w14:paraId="0C000000">
      <w:pPr>
        <w:ind w:firstLine="567" w:left="0"/>
      </w:pPr>
    </w:p>
    <w:p w14:paraId="0D000000">
      <w:pPr>
        <w:rPr>
          <w:sz w:val="16"/>
        </w:rPr>
      </w:pPr>
    </w:p>
    <w:p w14:paraId="0E000000">
      <w:r>
        <w:rPr>
          <w:color w:val="000000"/>
        </w:rPr>
        <w:t>Руководствуясь Уставом муниципального образования Ларичихинский сельсовет Тальменского района Алтайского края, Административным регламе</w:t>
      </w:r>
      <w:r>
        <w:rPr>
          <w:color w:val="000000"/>
        </w:rPr>
        <w:t>н</w:t>
      </w:r>
      <w:r>
        <w:rPr>
          <w:color w:val="000000"/>
        </w:rPr>
        <w:t>том предоставления муниципальной услуги «присвоение (изменение, аннулиров</w:t>
      </w:r>
      <w:r>
        <w:rPr>
          <w:color w:val="000000"/>
        </w:rPr>
        <w:t>а</w:t>
      </w:r>
      <w:r>
        <w:rPr>
          <w:color w:val="000000"/>
        </w:rPr>
        <w:t>ние) адресов сооружениям, помещениям и объектам не завершенного строител</w:t>
      </w:r>
      <w:r>
        <w:rPr>
          <w:color w:val="000000"/>
        </w:rPr>
        <w:t>ь</w:t>
      </w:r>
      <w:r>
        <w:rPr>
          <w:color w:val="000000"/>
        </w:rPr>
        <w:t xml:space="preserve">ства», утвержденным постановлением </w:t>
      </w:r>
      <w:r>
        <w:rPr>
          <w:color w:val="000000"/>
        </w:rPr>
        <w:t>Администрации Ларичихинского сельсов</w:t>
      </w:r>
      <w:r>
        <w:rPr>
          <w:color w:val="000000"/>
        </w:rPr>
        <w:t>е</w:t>
      </w:r>
      <w:r>
        <w:rPr>
          <w:color w:val="000000"/>
        </w:rPr>
        <w:t>та Тальменского района Алтайского края от 25.06.2021 г. № 16 «</w:t>
      </w:r>
      <w:r>
        <w:t>Об утверждении административного регламента по предоставлению муниципальной  услуги  «Присвоение (изменение, аннулирование) адресов объектам недвижимого имущ</w:t>
      </w:r>
      <w:r>
        <w:t>е</w:t>
      </w:r>
      <w:r>
        <w:t>ства, в том числе земельным участкам, зданиям, сооружениям, помещениям и об</w:t>
      </w:r>
      <w:r>
        <w:t>ъ</w:t>
      </w:r>
      <w:r>
        <w:t>ектам незавершенного строительства»</w:t>
      </w:r>
      <w:r>
        <w:t>.</w:t>
      </w:r>
    </w:p>
    <w:p w14:paraId="0F000000">
      <w:pPr>
        <w:tabs>
          <w:tab w:leader="none" w:pos="993" w:val="left"/>
        </w:tabs>
        <w:ind w:firstLine="567" w:left="0"/>
      </w:pPr>
    </w:p>
    <w:p w14:paraId="10000000">
      <w:pPr>
        <w:tabs>
          <w:tab w:leader="none" w:pos="993" w:val="left"/>
        </w:tabs>
        <w:ind w:firstLine="567" w:left="0"/>
        <w:rPr>
          <w:color w:val="000000"/>
        </w:rPr>
      </w:pPr>
      <w:r>
        <w:rPr>
          <w:color w:val="000000"/>
        </w:rPr>
        <w:t xml:space="preserve"> </w:t>
      </w:r>
    </w:p>
    <w:p w14:paraId="11000000">
      <w:pPr>
        <w:spacing w:after="120" w:before="120" w:line="300" w:lineRule="exact"/>
        <w:ind w:firstLine="680" w:left="0"/>
        <w:jc w:val="center"/>
      </w:pPr>
      <w:r>
        <w:t>ПОСТАНОВЛЯЮ</w:t>
      </w:r>
      <w:r>
        <w:t>:</w:t>
      </w:r>
    </w:p>
    <w:p w14:paraId="12000000">
      <w:pPr>
        <w:tabs>
          <w:tab w:leader="none" w:pos="993" w:val="left"/>
        </w:tabs>
        <w:ind w:firstLine="567" w:left="0"/>
        <w:jc w:val="center"/>
        <w:rPr>
          <w:color w:val="000000"/>
        </w:rPr>
      </w:pPr>
    </w:p>
    <w:p w14:paraId="13000000">
      <w:pPr>
        <w:tabs>
          <w:tab w:leader="none" w:pos="993" w:val="left"/>
        </w:tabs>
        <w:ind w:firstLine="680" w:left="0"/>
      </w:pPr>
      <w:r>
        <w:t>В связи с вновь образованным</w:t>
      </w:r>
      <w:r>
        <w:t>и</w:t>
      </w:r>
      <w:r>
        <w:t xml:space="preserve"> земельным</w:t>
      </w:r>
      <w:r>
        <w:t>и</w:t>
      </w:r>
      <w:r>
        <w:t xml:space="preserve"> участк</w:t>
      </w:r>
      <w:r>
        <w:t>ами</w:t>
      </w:r>
      <w:r>
        <w:t xml:space="preserve"> на территории Лар</w:t>
      </w:r>
      <w:r>
        <w:t>и</w:t>
      </w:r>
      <w:r>
        <w:t>чихинского сельсовета Тальменского района Алтайского края присвоить адреса вновь образованн</w:t>
      </w:r>
      <w:r>
        <w:t>ым</w:t>
      </w:r>
      <w:r>
        <w:t xml:space="preserve"> земельн</w:t>
      </w:r>
      <w:r>
        <w:t>ым</w:t>
      </w:r>
      <w:r>
        <w:t xml:space="preserve"> участк</w:t>
      </w:r>
      <w:r>
        <w:t>ам</w:t>
      </w:r>
      <w:r>
        <w:t>:</w:t>
      </w:r>
    </w:p>
    <w:p w14:paraId="14000000">
      <w:pPr>
        <w:tabs>
          <w:tab w:leader="none" w:pos="993" w:val="left"/>
        </w:tabs>
        <w:ind w:firstLine="680" w:left="0"/>
      </w:pPr>
      <w:r>
        <w:t>-Алтайский край, Тальменский муниципальный район, сельское поселение Ларичихинский сельсовет, село Ларичиха, улица Школьная</w:t>
      </w:r>
      <w:r>
        <w:t>, земельный участок 4а</w:t>
      </w:r>
      <w:r>
        <w:t>.</w:t>
      </w:r>
    </w:p>
    <w:p w14:paraId="15000000">
      <w:pPr>
        <w:tabs>
          <w:tab w:leader="none" w:pos="993" w:val="left"/>
        </w:tabs>
        <w:ind w:firstLine="680" w:left="0"/>
      </w:pPr>
    </w:p>
    <w:p w14:paraId="16000000">
      <w:pPr>
        <w:tabs>
          <w:tab w:leader="none" w:pos="993" w:val="left"/>
        </w:tabs>
        <w:ind w:firstLine="680" w:left="0"/>
      </w:pPr>
    </w:p>
    <w:p w14:paraId="17000000">
      <w:pPr>
        <w:tabs>
          <w:tab w:leader="none" w:pos="993" w:val="left"/>
        </w:tabs>
        <w:spacing w:line="300" w:lineRule="exact"/>
        <w:ind w:firstLine="0" w:left="0"/>
      </w:pPr>
    </w:p>
    <w:p w14:paraId="18000000">
      <w:pPr>
        <w:tabs>
          <w:tab w:leader="none" w:pos="993" w:val="left"/>
        </w:tabs>
        <w:spacing w:line="300" w:lineRule="exact"/>
        <w:ind w:firstLine="0" w:left="0"/>
      </w:pPr>
    </w:p>
    <w:p w14:paraId="19000000">
      <w:pPr>
        <w:tabs>
          <w:tab w:leader="none" w:pos="993" w:val="left"/>
        </w:tabs>
        <w:spacing w:line="300" w:lineRule="exact"/>
        <w:ind w:firstLine="0" w:left="0"/>
      </w:pPr>
    </w:p>
    <w:p w14:paraId="1A000000">
      <w:pPr>
        <w:tabs>
          <w:tab w:leader="none" w:pos="993" w:val="left"/>
        </w:tabs>
        <w:spacing w:line="300" w:lineRule="exact"/>
        <w:ind w:firstLine="0" w:left="0"/>
      </w:pPr>
    </w:p>
    <w:p w14:paraId="1B000000">
      <w:pPr>
        <w:tabs>
          <w:tab w:leader="none" w:pos="993" w:val="left"/>
        </w:tabs>
        <w:spacing w:line="300" w:lineRule="exact"/>
        <w:ind w:firstLine="0" w:left="0"/>
      </w:pPr>
    </w:p>
    <w:p w14:paraId="1C000000">
      <w:pPr>
        <w:spacing w:line="300" w:lineRule="exact"/>
        <w:ind w:firstLine="0" w:left="0"/>
      </w:pPr>
      <w:r>
        <w:t xml:space="preserve">Глава </w:t>
      </w:r>
      <w:r>
        <w:t xml:space="preserve">Администрации </w:t>
      </w:r>
      <w:r>
        <w:t xml:space="preserve">сельсовета   </w:t>
      </w:r>
      <w:r>
        <w:t xml:space="preserve">                     </w:t>
      </w:r>
      <w:r>
        <w:t xml:space="preserve">      </w:t>
      </w:r>
      <w:r>
        <w:t xml:space="preserve">             </w:t>
      </w:r>
      <w:r>
        <w:t xml:space="preserve">          </w:t>
      </w:r>
      <w:r>
        <w:t xml:space="preserve"> </w:t>
      </w:r>
      <w:r>
        <w:t>С.А.Кравец</w:t>
      </w:r>
    </w:p>
    <w:sectPr>
      <w:pgSz w:h="16838" w:orient="portrait" w:w="11906"/>
      <w:pgMar w:bottom="709" w:footer="0" w:gutter="0" w:header="0" w:left="1361" w:right="567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ind w:firstLine="709" w:left="0"/>
      <w:jc w:val="both"/>
    </w:pPr>
    <w:rPr>
      <w:rFonts w:ascii="Times New Roman" w:hAnsi="Times New Roman"/>
      <w:sz w:val="28"/>
    </w:rPr>
  </w:style>
  <w:style w:default="1" w:styleId="Style_2_ch" w:type="character">
    <w:name w:val="Normal"/>
    <w:link w:val="Style_2"/>
    <w:rPr>
      <w:rFonts w:ascii="Times New Roman" w:hAnsi="Times New Roman"/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List Paragraph"/>
    <w:basedOn w:val="Style_2"/>
    <w:link w:val="Style_8_ch"/>
    <w:pPr>
      <w:ind w:firstLine="0" w:left="720"/>
      <w:contextualSpacing w:val="1"/>
    </w:pPr>
  </w:style>
  <w:style w:styleId="Style_8_ch" w:type="character">
    <w:name w:val="List Paragraph"/>
    <w:basedOn w:val="Style_2_ch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" w:type="paragraph">
    <w:name w:val="Таблицы (моноширинный)"/>
    <w:basedOn w:val="Style_2"/>
    <w:next w:val="Style_2"/>
    <w:link w:val="Style_1_ch"/>
    <w:pPr>
      <w:widowControl w:val="0"/>
      <w:ind/>
    </w:pPr>
    <w:rPr>
      <w:rFonts w:ascii="Courier New" w:hAnsi="Courier New"/>
      <w:sz w:val="20"/>
    </w:rPr>
  </w:style>
  <w:style w:styleId="Style_1_ch" w:type="character">
    <w:name w:val="Таблицы (моноширинный)"/>
    <w:basedOn w:val="Style_2_ch"/>
    <w:link w:val="Style_1"/>
    <w:rPr>
      <w:rFonts w:ascii="Courier New" w:hAnsi="Courier New"/>
      <w:sz w:val="20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basedOn w:val="Style_10"/>
    <w:link w:val="Style_13_ch"/>
    <w:rPr>
      <w:color w:val="0000FF"/>
      <w:u w:val="single"/>
    </w:rPr>
  </w:style>
  <w:style w:styleId="Style_13_ch" w:type="character">
    <w:name w:val="Hyperlink"/>
    <w:basedOn w:val="Style_10_ch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Strong"/>
    <w:link w:val="Style_17_ch"/>
    <w:rPr>
      <w:b w:val="1"/>
    </w:rPr>
  </w:style>
  <w:style w:styleId="Style_17_ch" w:type="character">
    <w:name w:val="Strong"/>
    <w:link w:val="Style_17"/>
    <w:rPr>
      <w:b w:val="1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2024-07-16T03:38:16Z</dcterms:modified>
</cp:coreProperties>
</file>